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FA31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14:paraId="405114E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 решении заключения договора</w:t>
      </w:r>
    </w:p>
    <w:p w14:paraId="7519C876">
      <w:pPr>
        <w:pStyle w:val="2"/>
        <w:ind w:firstLine="0"/>
        <w:rPr>
          <w:rFonts w:hint="default" w:ascii="GHEA Grapalat" w:hAnsi="GHEA Grapalat"/>
          <w:b w:val="0"/>
          <w:sz w:val="20"/>
          <w:lang w:val="ru-RU"/>
        </w:rPr>
      </w:pPr>
      <w:r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>
        <w:rPr>
          <w:rFonts w:ascii="GHEA Grapalat" w:hAnsi="GHEA Grapalat"/>
          <w:b w:val="0"/>
          <w:i w:val="0"/>
          <w:color w:val="000000"/>
          <w:sz w:val="22"/>
          <w:szCs w:val="24"/>
          <w:u w:val="none"/>
          <w:shd w:val="clear" w:color="auto" w:fill="FFFFFF"/>
          <w:lang w:val="hy-AM"/>
        </w:rPr>
        <w:t>Ե1ԱՊՈՒ-ՄԱ</w:t>
      </w:r>
      <w:r>
        <w:rPr>
          <w:rFonts w:ascii="GHEA Grapalat" w:hAnsi="GHEA Grapalat"/>
          <w:b w:val="0"/>
          <w:i w:val="0"/>
          <w:color w:val="000000"/>
          <w:sz w:val="22"/>
          <w:szCs w:val="24"/>
          <w:u w:val="none"/>
          <w:shd w:val="clear" w:color="auto" w:fill="FFFFFF"/>
          <w:lang w:val="ru-RU"/>
        </w:rPr>
        <w:t>Ծ</w:t>
      </w:r>
      <w:r>
        <w:rPr>
          <w:rFonts w:ascii="GHEA Grapalat" w:hAnsi="GHEA Grapalat"/>
          <w:b w:val="0"/>
          <w:i w:val="0"/>
          <w:color w:val="000000"/>
          <w:sz w:val="22"/>
          <w:szCs w:val="24"/>
          <w:u w:val="none"/>
          <w:shd w:val="clear" w:color="auto" w:fill="FFFFFF"/>
          <w:lang w:val="hy-AM"/>
        </w:rPr>
        <w:t>ՁԲ</w:t>
      </w:r>
      <w:r>
        <w:rPr>
          <w:rFonts w:hint="default" w:ascii="GHEA Grapalat" w:hAnsi="GHEA Grapalat"/>
          <w:b w:val="0"/>
          <w:i w:val="0"/>
          <w:color w:val="000000"/>
          <w:sz w:val="22"/>
          <w:szCs w:val="24"/>
          <w:u w:val="none"/>
          <w:shd w:val="clear" w:color="auto" w:fill="FFFFFF"/>
          <w:lang w:val="ru-RU"/>
        </w:rPr>
        <w:t>-</w:t>
      </w:r>
      <w:r>
        <w:rPr>
          <w:rFonts w:ascii="GHEA Grapalat" w:hAnsi="GHEA Grapalat"/>
          <w:b w:val="0"/>
          <w:i w:val="0"/>
          <w:color w:val="000000"/>
          <w:sz w:val="22"/>
          <w:szCs w:val="24"/>
          <w:u w:val="none"/>
          <w:shd w:val="clear" w:color="auto" w:fill="FFFFFF"/>
          <w:lang w:val="hy-AM"/>
        </w:rPr>
        <w:t>2</w:t>
      </w:r>
      <w:r>
        <w:rPr>
          <w:rFonts w:hint="default" w:ascii="GHEA Grapalat" w:hAnsi="GHEA Grapalat"/>
          <w:b w:val="0"/>
          <w:i w:val="0"/>
          <w:color w:val="000000"/>
          <w:sz w:val="22"/>
          <w:szCs w:val="24"/>
          <w:u w:val="none"/>
          <w:shd w:val="clear" w:color="auto" w:fill="FFFFFF"/>
          <w:lang w:val="ru-RU"/>
        </w:rPr>
        <w:t>6</w:t>
      </w:r>
      <w:r>
        <w:rPr>
          <w:rFonts w:ascii="GHEA Grapalat" w:hAnsi="GHEA Grapalat"/>
          <w:b w:val="0"/>
          <w:i w:val="0"/>
          <w:color w:val="000000"/>
          <w:sz w:val="22"/>
          <w:szCs w:val="24"/>
          <w:u w:val="none"/>
          <w:shd w:val="clear" w:color="auto" w:fill="FFFFFF"/>
          <w:lang w:val="hy-AM"/>
        </w:rPr>
        <w:t>/</w:t>
      </w:r>
      <w:r>
        <w:rPr>
          <w:rFonts w:hint="default" w:ascii="GHEA Grapalat" w:hAnsi="GHEA Grapalat"/>
          <w:b w:val="0"/>
          <w:i w:val="0"/>
          <w:color w:val="000000"/>
          <w:sz w:val="22"/>
          <w:szCs w:val="24"/>
          <w:u w:val="none"/>
          <w:shd w:val="clear" w:color="auto" w:fill="FFFFFF"/>
          <w:lang w:val="en-US"/>
        </w:rPr>
        <w:t>17</w:t>
      </w:r>
    </w:p>
    <w:p w14:paraId="1040142A">
      <w:pPr>
        <w:pStyle w:val="2"/>
        <w:ind w:firstLine="0"/>
        <w:rPr>
          <w:rFonts w:ascii="GHEA Grapalat" w:hAnsi="GHEA Grapalat"/>
          <w:b w:val="0"/>
          <w:sz w:val="24"/>
          <w:szCs w:val="24"/>
        </w:rPr>
      </w:pPr>
    </w:p>
    <w:p w14:paraId="7A8CDEFF">
      <w:pPr>
        <w:rPr>
          <w:lang w:val="af-ZA"/>
        </w:rPr>
      </w:pPr>
    </w:p>
    <w:p w14:paraId="06FF7912">
      <w:pPr>
        <w:pStyle w:val="2"/>
        <w:ind w:firstLine="0"/>
        <w:jc w:val="left"/>
        <w:rPr>
          <w:rFonts w:ascii="GHEA Grapalat" w:hAnsi="GHEA Grapalat" w:eastAsia="Times New Roman" w:cs="Times New Roman"/>
          <w:b w:val="0"/>
          <w:sz w:val="24"/>
          <w:szCs w:val="24"/>
          <w:lang w:val="af-ZA" w:eastAsia="ru-RU" w:bidi="ru-RU"/>
        </w:rPr>
      </w:pPr>
      <w:r>
        <w:rPr>
          <w:rFonts w:ascii="GHEA Grapalat" w:hAnsi="GHEA Grapalat" w:eastAsia="Times New Roman" w:cs="Times New Roman"/>
          <w:b w:val="0"/>
          <w:sz w:val="24"/>
          <w:szCs w:val="24"/>
          <w:lang w:val="ru-RU" w:eastAsia="ru-RU" w:bidi="ru-RU"/>
        </w:rPr>
        <w:t xml:space="preserve">Заказчик Комиссия по регулированию общественных услуг Республики Армения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 w:eastAsia="Times New Roman" w:cs="Times New Roman"/>
          <w:b w:val="0"/>
          <w:sz w:val="24"/>
          <w:szCs w:val="24"/>
          <w:lang w:val="hy-AM" w:eastAsia="ru-RU" w:bidi="ru-RU"/>
        </w:rPr>
        <w:t>Ե1ԱՊՈՒ-ՄԱ</w:t>
      </w:r>
      <w:r>
        <w:rPr>
          <w:rFonts w:ascii="GHEA Grapalat" w:hAnsi="GHEA Grapalat" w:eastAsia="Times New Roman" w:cs="Times New Roman"/>
          <w:b w:val="0"/>
          <w:sz w:val="24"/>
          <w:szCs w:val="24"/>
          <w:lang w:val="ru-RU" w:eastAsia="ru-RU" w:bidi="ru-RU"/>
        </w:rPr>
        <w:t>Ծ</w:t>
      </w:r>
      <w:r>
        <w:rPr>
          <w:rFonts w:ascii="GHEA Grapalat" w:hAnsi="GHEA Grapalat" w:eastAsia="Times New Roman" w:cs="Times New Roman"/>
          <w:b w:val="0"/>
          <w:sz w:val="24"/>
          <w:szCs w:val="24"/>
          <w:lang w:val="hy-AM" w:eastAsia="ru-RU" w:bidi="ru-RU"/>
        </w:rPr>
        <w:t>ՁԲ</w:t>
      </w:r>
      <w:r>
        <w:rPr>
          <w:rFonts w:hint="default" w:ascii="GHEA Grapalat" w:hAnsi="GHEA Grapalat" w:eastAsia="Times New Roman" w:cs="Times New Roman"/>
          <w:b w:val="0"/>
          <w:sz w:val="24"/>
          <w:szCs w:val="24"/>
          <w:lang w:val="ru-RU" w:eastAsia="ru-RU" w:bidi="ru-RU"/>
        </w:rPr>
        <w:t>-</w:t>
      </w:r>
      <w:r>
        <w:rPr>
          <w:rFonts w:ascii="GHEA Grapalat" w:hAnsi="GHEA Grapalat" w:eastAsia="Times New Roman" w:cs="Times New Roman"/>
          <w:b w:val="0"/>
          <w:sz w:val="24"/>
          <w:szCs w:val="24"/>
          <w:lang w:val="hy-AM" w:eastAsia="ru-RU" w:bidi="ru-RU"/>
        </w:rPr>
        <w:t>2</w:t>
      </w:r>
      <w:r>
        <w:rPr>
          <w:rFonts w:hint="default" w:ascii="GHEA Grapalat" w:hAnsi="GHEA Grapalat" w:eastAsia="Times New Roman" w:cs="Times New Roman"/>
          <w:b w:val="0"/>
          <w:sz w:val="24"/>
          <w:szCs w:val="24"/>
          <w:lang w:val="ru-RU" w:eastAsia="ru-RU" w:bidi="ru-RU"/>
        </w:rPr>
        <w:t>6</w:t>
      </w:r>
      <w:r>
        <w:rPr>
          <w:rFonts w:ascii="GHEA Grapalat" w:hAnsi="GHEA Grapalat" w:eastAsia="Times New Roman" w:cs="Times New Roman"/>
          <w:b w:val="0"/>
          <w:sz w:val="24"/>
          <w:szCs w:val="24"/>
          <w:lang w:val="hy-AM" w:eastAsia="ru-RU" w:bidi="ru-RU"/>
        </w:rPr>
        <w:t>/</w:t>
      </w:r>
      <w:r>
        <w:rPr>
          <w:rFonts w:hint="default" w:ascii="GHEA Grapalat" w:hAnsi="GHEA Grapalat" w:eastAsia="Times New Roman" w:cs="Times New Roman"/>
          <w:b w:val="0"/>
          <w:sz w:val="24"/>
          <w:szCs w:val="24"/>
          <w:lang w:val="en-US" w:eastAsia="ru-RU" w:bidi="ru-RU"/>
        </w:rPr>
        <w:t>1</w:t>
      </w:r>
      <w:r>
        <w:rPr>
          <w:rFonts w:hint="default" w:ascii="GHEA Grapalat" w:hAnsi="GHEA Grapalat" w:cs="Times New Roman"/>
          <w:b w:val="0"/>
          <w:sz w:val="24"/>
          <w:szCs w:val="24"/>
          <w:lang w:val="en-US" w:eastAsia="ru-RU" w:bidi="ru-RU"/>
        </w:rPr>
        <w:t>7</w:t>
      </w:r>
    </w:p>
    <w:p w14:paraId="697CB621">
      <w:pPr>
        <w:widowControl w:val="0"/>
        <w:jc w:val="left"/>
        <w:rPr>
          <w:rFonts w:ascii="GHEA Grapalat" w:hAnsi="GHEA Grapalat" w:eastAsia="Times New Roman" w:cs="Times New Roman"/>
          <w:b w:val="0"/>
          <w:sz w:val="24"/>
          <w:szCs w:val="24"/>
          <w:lang w:val="ru-RU" w:eastAsia="ru-RU" w:bidi="ru-RU"/>
        </w:rPr>
      </w:pPr>
      <w:r>
        <w:rPr>
          <w:rFonts w:ascii="GHEA Grapalat" w:hAnsi="GHEA Grapalat" w:eastAsia="Times New Roman" w:cs="Times New Roman"/>
          <w:b w:val="0"/>
          <w:sz w:val="24"/>
          <w:szCs w:val="24"/>
          <w:lang w:val="ru-RU" w:eastAsia="ru-RU" w:bidi="ru-RU"/>
        </w:rPr>
        <w:t xml:space="preserve"> организованной с целью предоставить</w:t>
      </w:r>
      <w:r>
        <w:rPr>
          <w:rFonts w:hint="default" w:ascii="GHEA Grapalat" w:hAnsi="GHEA Grapalat" w:eastAsia="Times New Roman" w:cs="Times New Roman"/>
          <w:b w:val="0"/>
          <w:sz w:val="24"/>
          <w:szCs w:val="24"/>
          <w:lang w:val="en-US" w:eastAsia="ru-RU" w:bidi="ru-RU"/>
        </w:rPr>
        <w:t xml:space="preserve"> </w:t>
      </w:r>
      <w:r>
        <w:rPr>
          <w:rFonts w:hint="default" w:ascii="GHEA Grapalat" w:hAnsi="GHEA Grapalat" w:cs="Times New Roman"/>
          <w:b w:val="0"/>
          <w:sz w:val="24"/>
          <w:szCs w:val="24"/>
          <w:lang w:val="en-US" w:eastAsia="ru-RU" w:bidi="ru-RU"/>
        </w:rPr>
        <w:t>архивные услуги</w:t>
      </w:r>
      <w:r>
        <w:rPr>
          <w:rFonts w:ascii="GHEA Grapalat" w:hAnsi="GHEA Grapalat" w:eastAsia="Times New Roman" w:cs="Times New Roman"/>
          <w:b w:val="0"/>
          <w:sz w:val="24"/>
          <w:szCs w:val="24"/>
          <w:lang w:val="ru-RU" w:eastAsia="ru-RU" w:bidi="ru-RU"/>
        </w:rPr>
        <w:t>.</w:t>
      </w:r>
    </w:p>
    <w:p w14:paraId="2DABA5F5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Решением оценочной комиссии №1от</w:t>
      </w:r>
      <w:r>
        <w:rPr>
          <w:rFonts w:ascii="GHEA Grapalat" w:hAnsi="GHEA Grapalat" w:cs="Arian AMU"/>
          <w:color w:val="000000"/>
        </w:rPr>
        <w:t xml:space="preserve"> </w:t>
      </w:r>
      <w:r>
        <w:rPr>
          <w:rFonts w:hint="default" w:ascii="GHEA Grapalat" w:hAnsi="GHEA Grapalat" w:cs="Arian AMU"/>
          <w:color w:val="000000"/>
          <w:lang w:val="en-US"/>
        </w:rPr>
        <w:t>02 июля</w:t>
      </w:r>
      <w:r>
        <w:rPr>
          <w:rFonts w:ascii="GHEA Grapalat" w:hAnsi="GHEA Grapalat" w:cs="Arian AMU"/>
          <w:color w:val="000000"/>
        </w:rPr>
        <w:t xml:space="preserve"> </w:t>
      </w:r>
      <w:r>
        <w:rPr>
          <w:rFonts w:ascii="GHEA Grapalat" w:hAnsi="GHEA Grapalat"/>
          <w:szCs w:val="24"/>
        </w:rPr>
        <w:t>202</w:t>
      </w:r>
      <w:r>
        <w:rPr>
          <w:rFonts w:hint="default" w:ascii="GHEA Grapalat" w:hAnsi="GHEA Grapalat"/>
          <w:szCs w:val="24"/>
          <w:lang w:val="ru-RU"/>
        </w:rPr>
        <w:t>6</w:t>
      </w:r>
      <w:r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>
        <w:rPr>
          <w:rFonts w:ascii="GHEA Grapalat" w:hAnsi="GHEA Grapalat"/>
          <w:szCs w:val="24"/>
          <w:lang w:val="hy-AM"/>
        </w:rPr>
        <w:t>ого</w:t>
      </w:r>
      <w:r>
        <w:rPr>
          <w:rFonts w:ascii="GHEA Grapalat" w:hAnsi="GHEA Grapalat"/>
          <w:szCs w:val="24"/>
        </w:rPr>
        <w:t xml:space="preserve"> участник</w:t>
      </w:r>
      <w:r>
        <w:rPr>
          <w:rFonts w:ascii="GHEA Grapalat" w:hAnsi="GHEA Grapalat"/>
          <w:szCs w:val="24"/>
          <w:lang w:val="hy-AM"/>
        </w:rPr>
        <w:t>о</w:t>
      </w:r>
      <w:r>
        <w:rPr>
          <w:rFonts w:ascii="GHEA Grapalat" w:hAnsi="GHEA Grapalat"/>
          <w:szCs w:val="24"/>
        </w:rPr>
        <w:t>м процедуры заявок требованиям приглашения. Согласно которому:</w:t>
      </w:r>
    </w:p>
    <w:p w14:paraId="16054010">
      <w:pPr>
        <w:widowControl w:val="0"/>
        <w:jc w:val="both"/>
        <w:rPr>
          <w:rFonts w:ascii="GHEA Grapalat" w:hAnsi="GHEA Grapalat"/>
          <w:szCs w:val="24"/>
        </w:rPr>
      </w:pPr>
    </w:p>
    <w:p w14:paraId="68385D8E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1. Предметом закупки является:</w:t>
      </w:r>
      <w:r>
        <w:rPr>
          <w:rFonts w:hint="default" w:ascii="GHEA Grapalat" w:hAnsi="GHEA Grapalat" w:cs="Arial"/>
          <w:sz w:val="20"/>
          <w:szCs w:val="20"/>
          <w:lang w:val="en-US" w:eastAsia="en-US" w:bidi="ar-SA"/>
        </w:rPr>
        <w:t xml:space="preserve"> </w:t>
      </w:r>
      <w:r>
        <w:rPr>
          <w:rFonts w:hint="default" w:ascii="GHEA Grapalat" w:hAnsi="GHEA Grapalat" w:eastAsia="Times New Roman" w:cs="Times New Roman"/>
          <w:b w:val="0"/>
          <w:sz w:val="24"/>
          <w:szCs w:val="24"/>
          <w:lang w:val="en-US" w:eastAsia="ru-RU" w:bidi="ru-RU"/>
        </w:rPr>
        <w:t xml:space="preserve"> </w:t>
      </w:r>
      <w:r>
        <w:rPr>
          <w:rFonts w:hint="default" w:ascii="GHEA Grapalat" w:hAnsi="GHEA Grapalat" w:cs="Times New Roman"/>
          <w:b w:val="0"/>
          <w:sz w:val="24"/>
          <w:szCs w:val="24"/>
          <w:lang w:val="en-US" w:eastAsia="ru-RU" w:bidi="ru-RU"/>
        </w:rPr>
        <w:t>архивные услуги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5020F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1FDB0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682C57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FF395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C3C406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04B58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C739B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EECB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78165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40D5B22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317C1543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Маргарита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Хачатрян Амазасп-Тутики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6F66CA4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E6699FD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295CB20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655061E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01510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EC49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75F04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9D2AF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C9146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D96289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45DB0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459942F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C7C86D0">
            <w:pPr>
              <w:pStyle w:val="7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Маргарита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Хачатрян Амазасп-Тутики</w:t>
            </w: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460A74C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148B71F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150</w:t>
            </w: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000</w:t>
            </w:r>
          </w:p>
        </w:tc>
      </w:tr>
    </w:tbl>
    <w:p w14:paraId="7B38A749">
      <w:pPr>
        <w:widowControl w:val="0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p w14:paraId="32BDD892">
      <w:pPr>
        <w:widowControl w:val="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минимальное ценовое предложение.</w:t>
      </w:r>
    </w:p>
    <w:p w14:paraId="58AD3C15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Согласно 4-ому пункту статье 10 Закона Республики Армения "О закупках" период</w:t>
      </w:r>
      <w:r>
        <w:rPr>
          <w:rFonts w:ascii="Calibri" w:hAnsi="Calibri" w:cs="Calibri"/>
          <w:szCs w:val="24"/>
        </w:rPr>
        <w:t> </w:t>
      </w:r>
      <w:r>
        <w:rPr>
          <w:rFonts w:ascii="GHEA Grapalat" w:hAnsi="GHEA Grapalat"/>
          <w:szCs w:val="24"/>
        </w:rPr>
        <w:t>ожидания не устанавливается.</w:t>
      </w:r>
    </w:p>
    <w:p w14:paraId="3773C374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Для получения дополнительной информации, связанной с настоящим объявлением, можно обратиться к секретарю оценочной комиссии Татевику Хачатряну.</w:t>
      </w:r>
    </w:p>
    <w:p w14:paraId="5E4EDEFD">
      <w:pPr>
        <w:pStyle w:val="9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Телефон /077/ 55-77-09։</w:t>
      </w:r>
    </w:p>
    <w:p w14:paraId="69C3DE1F">
      <w:pPr>
        <w:pStyle w:val="9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Электронная почта: tatevik.khachatryan87@mail.ru </w:t>
      </w:r>
    </w:p>
    <w:p w14:paraId="7DDF71DF">
      <w:pPr>
        <w:pStyle w:val="9"/>
        <w:widowControl w:val="0"/>
        <w:spacing w:after="160"/>
        <w:ind w:left="1701"/>
        <w:jc w:val="center"/>
        <w:rPr>
          <w:rFonts w:ascii="GHEA Grapalat" w:hAnsi="GHEA Grapalat"/>
          <w:color w:val="FF0000"/>
          <w:lang w:val="af-ZA"/>
        </w:rPr>
      </w:pPr>
      <w:r>
        <w:rPr>
          <w:rFonts w:ascii="GHEA Grapalat" w:hAnsi="GHEA Grapalat"/>
          <w:lang w:val="af-ZA"/>
        </w:rPr>
        <w:t xml:space="preserve">Заказчик </w:t>
      </w:r>
      <w:r>
        <w:rPr>
          <w:rFonts w:ascii="GHEA Grapalat" w:hAnsi="GHEA Grapalat"/>
          <w:szCs w:val="24"/>
        </w:rPr>
        <w:t>ГНКО «Ереванское государственное ремесленное училище №1»</w:t>
      </w:r>
    </w:p>
    <w:sectPr>
      <w:pgSz w:w="12240" w:h="15840"/>
      <w:pgMar w:top="630" w:right="850" w:bottom="0" w:left="99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Armeni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Franklin Gothic Medium Cond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n AMU">
    <w:altName w:val="Microsoft Sans Serif"/>
    <w:panose1 w:val="00000000000000000000"/>
    <w:charset w:val="CC"/>
    <w:family w:val="auto"/>
    <w:pitch w:val="default"/>
    <w:sig w:usb0="00000000" w:usb1="00000000" w:usb2="00000000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218B"/>
    <w:rsid w:val="00014887"/>
    <w:rsid w:val="00026113"/>
    <w:rsid w:val="00026226"/>
    <w:rsid w:val="00032838"/>
    <w:rsid w:val="00032BFC"/>
    <w:rsid w:val="00043383"/>
    <w:rsid w:val="000453FF"/>
    <w:rsid w:val="00077E71"/>
    <w:rsid w:val="00083ECD"/>
    <w:rsid w:val="000A309E"/>
    <w:rsid w:val="000A79EB"/>
    <w:rsid w:val="000B0E42"/>
    <w:rsid w:val="000B7CF9"/>
    <w:rsid w:val="001235F6"/>
    <w:rsid w:val="00125AFE"/>
    <w:rsid w:val="0013340B"/>
    <w:rsid w:val="00146C1A"/>
    <w:rsid w:val="00147554"/>
    <w:rsid w:val="00150E38"/>
    <w:rsid w:val="0015361A"/>
    <w:rsid w:val="001865F2"/>
    <w:rsid w:val="001B3D6C"/>
    <w:rsid w:val="001D4206"/>
    <w:rsid w:val="001D4F5A"/>
    <w:rsid w:val="001F0E73"/>
    <w:rsid w:val="001F5D5B"/>
    <w:rsid w:val="00234AD2"/>
    <w:rsid w:val="00241EF5"/>
    <w:rsid w:val="00291536"/>
    <w:rsid w:val="002A1D1C"/>
    <w:rsid w:val="002E4A39"/>
    <w:rsid w:val="002E6423"/>
    <w:rsid w:val="00305991"/>
    <w:rsid w:val="00344CDD"/>
    <w:rsid w:val="00346A92"/>
    <w:rsid w:val="0035043B"/>
    <w:rsid w:val="003504D6"/>
    <w:rsid w:val="00385A5F"/>
    <w:rsid w:val="00385F0D"/>
    <w:rsid w:val="00385F96"/>
    <w:rsid w:val="003D52C7"/>
    <w:rsid w:val="003D6091"/>
    <w:rsid w:val="003E6D8A"/>
    <w:rsid w:val="003F1FE2"/>
    <w:rsid w:val="003F6A93"/>
    <w:rsid w:val="004056B1"/>
    <w:rsid w:val="004301A2"/>
    <w:rsid w:val="00441063"/>
    <w:rsid w:val="004467BC"/>
    <w:rsid w:val="0045049A"/>
    <w:rsid w:val="00463196"/>
    <w:rsid w:val="004642CD"/>
    <w:rsid w:val="00466858"/>
    <w:rsid w:val="00474491"/>
    <w:rsid w:val="004822EE"/>
    <w:rsid w:val="00482A9F"/>
    <w:rsid w:val="00490560"/>
    <w:rsid w:val="00497DA8"/>
    <w:rsid w:val="004C317B"/>
    <w:rsid w:val="004C4719"/>
    <w:rsid w:val="004C4BC9"/>
    <w:rsid w:val="004C6DC8"/>
    <w:rsid w:val="004D10FD"/>
    <w:rsid w:val="00532400"/>
    <w:rsid w:val="00532B74"/>
    <w:rsid w:val="005342A1"/>
    <w:rsid w:val="00545ECC"/>
    <w:rsid w:val="005575D3"/>
    <w:rsid w:val="0057526C"/>
    <w:rsid w:val="00580046"/>
    <w:rsid w:val="00581E7A"/>
    <w:rsid w:val="005A518E"/>
    <w:rsid w:val="005C1125"/>
    <w:rsid w:val="005C43E8"/>
    <w:rsid w:val="005D37F3"/>
    <w:rsid w:val="005D46DB"/>
    <w:rsid w:val="005D4F96"/>
    <w:rsid w:val="005E003D"/>
    <w:rsid w:val="00601380"/>
    <w:rsid w:val="006138A3"/>
    <w:rsid w:val="0062779C"/>
    <w:rsid w:val="00637004"/>
    <w:rsid w:val="0064675C"/>
    <w:rsid w:val="00652D3D"/>
    <w:rsid w:val="00652DA6"/>
    <w:rsid w:val="00657F6C"/>
    <w:rsid w:val="00666F5D"/>
    <w:rsid w:val="00680288"/>
    <w:rsid w:val="00692222"/>
    <w:rsid w:val="00695AD4"/>
    <w:rsid w:val="006A58E2"/>
    <w:rsid w:val="006F3715"/>
    <w:rsid w:val="00705048"/>
    <w:rsid w:val="00705636"/>
    <w:rsid w:val="007161F0"/>
    <w:rsid w:val="007416A0"/>
    <w:rsid w:val="007417EE"/>
    <w:rsid w:val="00754DD4"/>
    <w:rsid w:val="00776CEA"/>
    <w:rsid w:val="0078461C"/>
    <w:rsid w:val="00793687"/>
    <w:rsid w:val="007A7907"/>
    <w:rsid w:val="007E3233"/>
    <w:rsid w:val="007F0AAE"/>
    <w:rsid w:val="007F1EAF"/>
    <w:rsid w:val="008064E3"/>
    <w:rsid w:val="00806E5F"/>
    <w:rsid w:val="00832B13"/>
    <w:rsid w:val="008570F6"/>
    <w:rsid w:val="00867EC5"/>
    <w:rsid w:val="00871322"/>
    <w:rsid w:val="00884473"/>
    <w:rsid w:val="008A1985"/>
    <w:rsid w:val="008A30E7"/>
    <w:rsid w:val="008C3BBF"/>
    <w:rsid w:val="008D4FCF"/>
    <w:rsid w:val="008D5A56"/>
    <w:rsid w:val="00913836"/>
    <w:rsid w:val="00914E49"/>
    <w:rsid w:val="00935821"/>
    <w:rsid w:val="009446E0"/>
    <w:rsid w:val="00946D9D"/>
    <w:rsid w:val="00976A0D"/>
    <w:rsid w:val="009A5DD3"/>
    <w:rsid w:val="009B0379"/>
    <w:rsid w:val="009C2F94"/>
    <w:rsid w:val="009D1D3F"/>
    <w:rsid w:val="009E2C09"/>
    <w:rsid w:val="009E3148"/>
    <w:rsid w:val="009E51A8"/>
    <w:rsid w:val="009F4AB8"/>
    <w:rsid w:val="009F5449"/>
    <w:rsid w:val="00A027F0"/>
    <w:rsid w:val="00A23D63"/>
    <w:rsid w:val="00A31F25"/>
    <w:rsid w:val="00A545C5"/>
    <w:rsid w:val="00A559F3"/>
    <w:rsid w:val="00A632F0"/>
    <w:rsid w:val="00A71C70"/>
    <w:rsid w:val="00A82721"/>
    <w:rsid w:val="00A8298A"/>
    <w:rsid w:val="00AB2BFF"/>
    <w:rsid w:val="00AB57A0"/>
    <w:rsid w:val="00AB65FE"/>
    <w:rsid w:val="00AC38FE"/>
    <w:rsid w:val="00AC643A"/>
    <w:rsid w:val="00AC6C02"/>
    <w:rsid w:val="00AE53DA"/>
    <w:rsid w:val="00AF23D8"/>
    <w:rsid w:val="00AF66E3"/>
    <w:rsid w:val="00AF6A08"/>
    <w:rsid w:val="00B0162C"/>
    <w:rsid w:val="00B04CA3"/>
    <w:rsid w:val="00B16103"/>
    <w:rsid w:val="00B177BF"/>
    <w:rsid w:val="00B25CEE"/>
    <w:rsid w:val="00B30F68"/>
    <w:rsid w:val="00B522E6"/>
    <w:rsid w:val="00B62751"/>
    <w:rsid w:val="00B81800"/>
    <w:rsid w:val="00B8377D"/>
    <w:rsid w:val="00B867B5"/>
    <w:rsid w:val="00B910E7"/>
    <w:rsid w:val="00BA091F"/>
    <w:rsid w:val="00BA10BE"/>
    <w:rsid w:val="00BA7F73"/>
    <w:rsid w:val="00BC5B19"/>
    <w:rsid w:val="00BD5B23"/>
    <w:rsid w:val="00BE58FF"/>
    <w:rsid w:val="00BE5A2D"/>
    <w:rsid w:val="00BF04E2"/>
    <w:rsid w:val="00BF3222"/>
    <w:rsid w:val="00C0071C"/>
    <w:rsid w:val="00C1119B"/>
    <w:rsid w:val="00C13E35"/>
    <w:rsid w:val="00C31D98"/>
    <w:rsid w:val="00C51EE9"/>
    <w:rsid w:val="00C830DB"/>
    <w:rsid w:val="00C85E06"/>
    <w:rsid w:val="00C87F6B"/>
    <w:rsid w:val="00CA0260"/>
    <w:rsid w:val="00CA1147"/>
    <w:rsid w:val="00CA253F"/>
    <w:rsid w:val="00CA5DC8"/>
    <w:rsid w:val="00CB45E0"/>
    <w:rsid w:val="00CB658E"/>
    <w:rsid w:val="00CC7AAD"/>
    <w:rsid w:val="00CD52DA"/>
    <w:rsid w:val="00D052FA"/>
    <w:rsid w:val="00D11F60"/>
    <w:rsid w:val="00D123B2"/>
    <w:rsid w:val="00D20BC0"/>
    <w:rsid w:val="00D31936"/>
    <w:rsid w:val="00D443A0"/>
    <w:rsid w:val="00D51AF8"/>
    <w:rsid w:val="00D634F2"/>
    <w:rsid w:val="00D66023"/>
    <w:rsid w:val="00D75313"/>
    <w:rsid w:val="00D839F5"/>
    <w:rsid w:val="00D87B10"/>
    <w:rsid w:val="00DB0F51"/>
    <w:rsid w:val="00DB3C81"/>
    <w:rsid w:val="00DB4F62"/>
    <w:rsid w:val="00DB68E8"/>
    <w:rsid w:val="00DF71A4"/>
    <w:rsid w:val="00E23BE5"/>
    <w:rsid w:val="00E2504E"/>
    <w:rsid w:val="00E26C13"/>
    <w:rsid w:val="00E34545"/>
    <w:rsid w:val="00E40365"/>
    <w:rsid w:val="00E52E40"/>
    <w:rsid w:val="00E54C53"/>
    <w:rsid w:val="00E577DD"/>
    <w:rsid w:val="00E6360B"/>
    <w:rsid w:val="00E6790E"/>
    <w:rsid w:val="00E8198B"/>
    <w:rsid w:val="00E8260D"/>
    <w:rsid w:val="00E861C1"/>
    <w:rsid w:val="00E90ECB"/>
    <w:rsid w:val="00E92B28"/>
    <w:rsid w:val="00EB67C8"/>
    <w:rsid w:val="00EB7E53"/>
    <w:rsid w:val="00EC7209"/>
    <w:rsid w:val="00ED570B"/>
    <w:rsid w:val="00EE1F72"/>
    <w:rsid w:val="00EF60C1"/>
    <w:rsid w:val="00F02B12"/>
    <w:rsid w:val="00F10F05"/>
    <w:rsid w:val="00F22231"/>
    <w:rsid w:val="00F30F75"/>
    <w:rsid w:val="00F4218B"/>
    <w:rsid w:val="00F44BF2"/>
    <w:rsid w:val="00F51067"/>
    <w:rsid w:val="00F53172"/>
    <w:rsid w:val="00F6156F"/>
    <w:rsid w:val="00F652F0"/>
    <w:rsid w:val="00F67FBF"/>
    <w:rsid w:val="00F95693"/>
    <w:rsid w:val="00FA0650"/>
    <w:rsid w:val="00FA1BB6"/>
    <w:rsid w:val="00FA220D"/>
    <w:rsid w:val="00FB6483"/>
    <w:rsid w:val="00FB6AB3"/>
    <w:rsid w:val="00FD048C"/>
    <w:rsid w:val="00FD2618"/>
    <w:rsid w:val="00FD3A81"/>
    <w:rsid w:val="00FE50EB"/>
    <w:rsid w:val="051B3CEA"/>
    <w:rsid w:val="1026761A"/>
    <w:rsid w:val="10A65870"/>
    <w:rsid w:val="124E6665"/>
    <w:rsid w:val="12E60F91"/>
    <w:rsid w:val="183520ED"/>
    <w:rsid w:val="18BE7A20"/>
    <w:rsid w:val="195051E7"/>
    <w:rsid w:val="1A83469C"/>
    <w:rsid w:val="1AA512DB"/>
    <w:rsid w:val="1D2A0B56"/>
    <w:rsid w:val="1F3A6F3E"/>
    <w:rsid w:val="1FD82BFA"/>
    <w:rsid w:val="202645B9"/>
    <w:rsid w:val="22250941"/>
    <w:rsid w:val="233126DC"/>
    <w:rsid w:val="23811650"/>
    <w:rsid w:val="259E1193"/>
    <w:rsid w:val="2BCC1880"/>
    <w:rsid w:val="2C301CF6"/>
    <w:rsid w:val="2CA42B58"/>
    <w:rsid w:val="2D0B6AEB"/>
    <w:rsid w:val="2D13552A"/>
    <w:rsid w:val="335104FD"/>
    <w:rsid w:val="33F94067"/>
    <w:rsid w:val="34833930"/>
    <w:rsid w:val="353D4F1F"/>
    <w:rsid w:val="36764774"/>
    <w:rsid w:val="3928696F"/>
    <w:rsid w:val="3A637C4F"/>
    <w:rsid w:val="3AA52007"/>
    <w:rsid w:val="3C270CC8"/>
    <w:rsid w:val="3D255ECD"/>
    <w:rsid w:val="3E08692F"/>
    <w:rsid w:val="3F727F68"/>
    <w:rsid w:val="41C95844"/>
    <w:rsid w:val="42AD752A"/>
    <w:rsid w:val="430B0704"/>
    <w:rsid w:val="447A4A8B"/>
    <w:rsid w:val="44AC627A"/>
    <w:rsid w:val="46C75EE7"/>
    <w:rsid w:val="47322FEE"/>
    <w:rsid w:val="4A275494"/>
    <w:rsid w:val="4B3F3247"/>
    <w:rsid w:val="4F150CF1"/>
    <w:rsid w:val="4F172249"/>
    <w:rsid w:val="50A96423"/>
    <w:rsid w:val="512A6927"/>
    <w:rsid w:val="519C4558"/>
    <w:rsid w:val="51C63566"/>
    <w:rsid w:val="54074BC9"/>
    <w:rsid w:val="553002B4"/>
    <w:rsid w:val="56821842"/>
    <w:rsid w:val="56B007DE"/>
    <w:rsid w:val="58F038E0"/>
    <w:rsid w:val="5921119F"/>
    <w:rsid w:val="5A135F37"/>
    <w:rsid w:val="5A733899"/>
    <w:rsid w:val="5ADA5900"/>
    <w:rsid w:val="5B5D5257"/>
    <w:rsid w:val="5C791900"/>
    <w:rsid w:val="5D794C6F"/>
    <w:rsid w:val="5E55635C"/>
    <w:rsid w:val="5F092881"/>
    <w:rsid w:val="5F9B50C0"/>
    <w:rsid w:val="62C54F90"/>
    <w:rsid w:val="64056B95"/>
    <w:rsid w:val="64C72B4C"/>
    <w:rsid w:val="699D6DD8"/>
    <w:rsid w:val="6A874A21"/>
    <w:rsid w:val="6B0F64B4"/>
    <w:rsid w:val="6B5C3A54"/>
    <w:rsid w:val="70B82E7B"/>
    <w:rsid w:val="7D6D7336"/>
    <w:rsid w:val="7F400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paragraph" w:styleId="2">
    <w:name w:val="heading 3"/>
    <w:basedOn w:val="1"/>
    <w:next w:val="1"/>
    <w:link w:val="12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Balloon Text"/>
    <w:basedOn w:val="1"/>
    <w:link w:val="1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 Indent 3"/>
    <w:basedOn w:val="1"/>
    <w:link w:val="13"/>
    <w:qFormat/>
    <w:uiPriority w:val="0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Body Text Indent"/>
    <w:basedOn w:val="1"/>
    <w:link w:val="14"/>
    <w:semiHidden/>
    <w:unhideWhenUsed/>
    <w:qFormat/>
    <w:uiPriority w:val="99"/>
    <w:pPr>
      <w:spacing w:after="120"/>
      <w:ind w:left="360"/>
    </w:p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1">
    <w:name w:val="Body Text Indent 2"/>
    <w:basedOn w:val="1"/>
    <w:link w:val="15"/>
    <w:unhideWhenUsed/>
    <w:qFormat/>
    <w:uiPriority w:val="99"/>
    <w:pPr>
      <w:spacing w:after="120" w:line="480" w:lineRule="auto"/>
      <w:ind w:left="360"/>
    </w:pPr>
  </w:style>
  <w:style w:type="character" w:customStyle="1" w:styleId="12">
    <w:name w:val="Заголовок 3 Знак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val="ru-RU" w:eastAsia="ru-RU" w:bidi="ru-RU"/>
    </w:rPr>
  </w:style>
  <w:style w:type="character" w:customStyle="1" w:styleId="13">
    <w:name w:val="Основной текст с отступом 3 Знак"/>
    <w:basedOn w:val="3"/>
    <w:link w:val="7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ru-RU" w:eastAsia="ru-RU" w:bidi="ru-RU"/>
    </w:rPr>
  </w:style>
  <w:style w:type="character" w:customStyle="1" w:styleId="14">
    <w:name w:val="Основной текст с отступом Знак"/>
    <w:basedOn w:val="3"/>
    <w:link w:val="9"/>
    <w:semiHidden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5">
    <w:name w:val="Основной текст с отступом 2 Знак"/>
    <w:basedOn w:val="3"/>
    <w:link w:val="11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6">
    <w:name w:val="Верхний колонтитул Знак"/>
    <w:basedOn w:val="3"/>
    <w:link w:val="8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7">
    <w:name w:val="Нижний колонтитул Знак"/>
    <w:basedOn w:val="3"/>
    <w:link w:val="10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8">
    <w:name w:val="Текст выноски Знак"/>
    <w:basedOn w:val="3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2174</Characters>
  <Lines>99</Lines>
  <Paragraphs>28</Paragraphs>
  <TotalTime>0</TotalTime>
  <ScaleCrop>false</ScaleCrop>
  <LinksUpToDate>false</LinksUpToDate>
  <CharactersWithSpaces>2405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2019-10-28T11:06:00Z</dcterms:created>
  <dc:creator>Silva Harutyunyan</dc:creator>
  <cp:lastModifiedBy>Tatev Khaçhatryan</cp:lastModifiedBy>
  <cp:lastPrinted>2020-01-20T12:21:00Z</cp:lastPrinted>
  <dcterms:modified xsi:type="dcterms:W3CDTF">2026-07-02T11:20:52Z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4F87ACD4D1A74B7E85871B5F067C6B99</vt:lpwstr>
  </property>
  <property fmtid="{D5CDD505-2E9C-101B-9397-08002B2CF9AE}" pid="4" name="KSOTemplateDocerSaveRecord">
    <vt:lpwstr>eyJoZGlkIjoiZTdiYTc4MDUxNmI5NDRkN2E0MTUyN2RhMjVjN2JlNzAiLCJ1c2VySWQiOiI4ODEzNjE5OTkxMTk4In0=</vt:lpwstr>
  </property>
</Properties>
</file>